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1B" w:rsidRPr="00294951" w:rsidRDefault="000927A2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4951">
        <w:rPr>
          <w:rFonts w:ascii="Times New Roman" w:hAnsi="Times New Roman" w:cs="Times New Roman"/>
          <w:b/>
          <w:sz w:val="24"/>
          <w:szCs w:val="24"/>
        </w:rPr>
        <w:t>OSNOVNA ŠKOLA VELIKA MLAKA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10408 Velika Mlaka, Brune Bušića 7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RKP: 14398 , Mat. Broj: 01270028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Razina 31, Razdjel: 000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7A2" w:rsidRPr="00294951" w:rsidRDefault="000927A2" w:rsidP="00294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BILJEŠKA UZ FINANCIJSKA IZVJEŠĆA za razdoblje</w:t>
      </w:r>
      <w:r w:rsidR="00E918CD" w:rsidRPr="00294951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="0029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8CD" w:rsidRPr="00294951">
        <w:rPr>
          <w:rFonts w:ascii="Times New Roman" w:hAnsi="Times New Roman" w:cs="Times New Roman"/>
          <w:b/>
          <w:sz w:val="24"/>
          <w:szCs w:val="24"/>
        </w:rPr>
        <w:t>siječnja do 31.</w:t>
      </w:r>
      <w:r w:rsidR="0029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947">
        <w:rPr>
          <w:rFonts w:ascii="Times New Roman" w:hAnsi="Times New Roman" w:cs="Times New Roman"/>
          <w:b/>
          <w:sz w:val="24"/>
          <w:szCs w:val="24"/>
        </w:rPr>
        <w:t>prosinca 202</w:t>
      </w:r>
      <w:r w:rsidR="001132AA">
        <w:rPr>
          <w:rFonts w:ascii="Times New Roman" w:hAnsi="Times New Roman" w:cs="Times New Roman"/>
          <w:b/>
          <w:sz w:val="24"/>
          <w:szCs w:val="24"/>
        </w:rPr>
        <w:t>4</w:t>
      </w:r>
      <w:r w:rsidRPr="00294951">
        <w:rPr>
          <w:rFonts w:ascii="Times New Roman" w:hAnsi="Times New Roman" w:cs="Times New Roman"/>
          <w:b/>
          <w:sz w:val="24"/>
          <w:szCs w:val="24"/>
        </w:rPr>
        <w:t>.</w:t>
      </w:r>
      <w:r w:rsidR="00294951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918CD" w:rsidRPr="00294951" w:rsidRDefault="00C14CD1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BILANCA</w:t>
      </w:r>
    </w:p>
    <w:p w:rsidR="00675B08" w:rsidRDefault="001132AA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Veća odstupanja  u odnosu na prethodno razdoblje su na šifri 129 i 239-indeks 0,6. Razlog j</w:t>
      </w:r>
      <w:r w:rsidR="00675B08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15008" w:rsidRDefault="00675B08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</w:t>
      </w:r>
      <w:r w:rsidR="001132AA">
        <w:rPr>
          <w:rFonts w:ascii="Times New Roman" w:hAnsi="Times New Roman" w:cs="Times New Roman"/>
          <w:sz w:val="24"/>
          <w:szCs w:val="24"/>
        </w:rPr>
        <w:t>undacija HZZO za isplaćena bolovanja  na teret istoga. Smanjuje se potraživanje i obveze.</w:t>
      </w:r>
    </w:p>
    <w:p w:rsidR="00D915A8" w:rsidRPr="00294951" w:rsidRDefault="00EA1004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PR-RAS</w:t>
      </w:r>
    </w:p>
    <w:p w:rsidR="00EA1004" w:rsidRDefault="00663A5D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7733B7">
        <w:rPr>
          <w:rFonts w:ascii="Times New Roman" w:hAnsi="Times New Roman" w:cs="Times New Roman"/>
          <w:sz w:val="24"/>
          <w:szCs w:val="24"/>
        </w:rPr>
        <w:t xml:space="preserve"> </w:t>
      </w:r>
      <w:r w:rsidR="001132AA">
        <w:rPr>
          <w:rFonts w:ascii="Times New Roman" w:hAnsi="Times New Roman" w:cs="Times New Roman"/>
          <w:sz w:val="24"/>
          <w:szCs w:val="24"/>
        </w:rPr>
        <w:t>636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33B7">
        <w:rPr>
          <w:rFonts w:ascii="Times New Roman" w:hAnsi="Times New Roman" w:cs="Times New Roman"/>
          <w:sz w:val="24"/>
          <w:szCs w:val="24"/>
        </w:rPr>
        <w:t xml:space="preserve"> </w:t>
      </w:r>
      <w:r w:rsidR="001132AA">
        <w:rPr>
          <w:rFonts w:ascii="Times New Roman" w:hAnsi="Times New Roman" w:cs="Times New Roman"/>
          <w:sz w:val="24"/>
          <w:szCs w:val="24"/>
        </w:rPr>
        <w:t>indeks 125,4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5B2">
        <w:rPr>
          <w:rFonts w:ascii="Times New Roman" w:hAnsi="Times New Roman" w:cs="Times New Roman"/>
          <w:sz w:val="24"/>
          <w:szCs w:val="24"/>
        </w:rPr>
        <w:t xml:space="preserve">Povećani su prihodi iz proračuna koji nije nadležan- za udžbenike i plaće djelatnika. Isto tako i rashodi Š 37 i 31 za  rashode iz navedenih prihoda </w:t>
      </w:r>
    </w:p>
    <w:p w:rsidR="009948EE" w:rsidRDefault="004975B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Sifra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948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3-indeks 202,8</w:t>
      </w:r>
      <w:r w:rsidR="009948EE">
        <w:rPr>
          <w:rFonts w:ascii="Times New Roman" w:hAnsi="Times New Roman" w:cs="Times New Roman"/>
          <w:sz w:val="24"/>
          <w:szCs w:val="24"/>
        </w:rPr>
        <w:t xml:space="preserve"> Povećanje se uglavnom odnosi na održavanje školske zgrade</w:t>
      </w:r>
    </w:p>
    <w:p w:rsidR="00D915A8" w:rsidRPr="00294951" w:rsidRDefault="00D915A8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RAS-funkcijski</w:t>
      </w:r>
    </w:p>
    <w:p w:rsidR="00D915A8" w:rsidRDefault="009948E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dodatna ulaganja u obrazovanju su ostali u okvirima prošle godine-indeks 98,4</w:t>
      </w:r>
    </w:p>
    <w:p w:rsidR="00D915A8" w:rsidRPr="00294951" w:rsidRDefault="00954E9E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O</w:t>
      </w:r>
      <w:r w:rsidR="00D915A8" w:rsidRPr="00294951">
        <w:rPr>
          <w:rFonts w:ascii="Times New Roman" w:hAnsi="Times New Roman" w:cs="Times New Roman"/>
          <w:b/>
          <w:sz w:val="24"/>
          <w:szCs w:val="24"/>
        </w:rPr>
        <w:t>BVEZE</w:t>
      </w:r>
    </w:p>
    <w:p w:rsidR="00742F6A" w:rsidRDefault="005B61D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Obveze će biti podmirene u 202</w:t>
      </w:r>
      <w:r w:rsidR="009948EE">
        <w:rPr>
          <w:rFonts w:ascii="Times New Roman" w:hAnsi="Times New Roman" w:cs="Times New Roman"/>
          <w:sz w:val="24"/>
          <w:szCs w:val="24"/>
        </w:rPr>
        <w:t>5</w:t>
      </w:r>
      <w:r w:rsidR="00562C5E" w:rsidRPr="00294951">
        <w:rPr>
          <w:rFonts w:ascii="Times New Roman" w:hAnsi="Times New Roman" w:cs="Times New Roman"/>
          <w:sz w:val="24"/>
          <w:szCs w:val="24"/>
        </w:rPr>
        <w:t xml:space="preserve"> godini</w:t>
      </w:r>
      <w:r w:rsidR="00294951">
        <w:rPr>
          <w:rFonts w:ascii="Times New Roman" w:hAnsi="Times New Roman" w:cs="Times New Roman"/>
          <w:sz w:val="24"/>
          <w:szCs w:val="24"/>
        </w:rPr>
        <w:t xml:space="preserve"> </w:t>
      </w:r>
      <w:r w:rsidR="00386947">
        <w:rPr>
          <w:rFonts w:ascii="Times New Roman" w:hAnsi="Times New Roman" w:cs="Times New Roman"/>
          <w:sz w:val="24"/>
          <w:szCs w:val="24"/>
        </w:rPr>
        <w:t xml:space="preserve"> iz salda računa 167 i </w:t>
      </w:r>
      <w:r w:rsidR="00562C5E" w:rsidRPr="00294951">
        <w:rPr>
          <w:rFonts w:ascii="Times New Roman" w:hAnsi="Times New Roman" w:cs="Times New Roman"/>
          <w:sz w:val="24"/>
          <w:szCs w:val="24"/>
        </w:rPr>
        <w:t xml:space="preserve">priznavanjem prihoda </w:t>
      </w:r>
      <w:r w:rsidR="00386947">
        <w:rPr>
          <w:rFonts w:ascii="Times New Roman" w:hAnsi="Times New Roman" w:cs="Times New Roman"/>
          <w:sz w:val="24"/>
          <w:szCs w:val="24"/>
        </w:rPr>
        <w:t xml:space="preserve"> iz </w:t>
      </w:r>
      <w:r w:rsidR="00562C5E" w:rsidRPr="00294951">
        <w:rPr>
          <w:rFonts w:ascii="Times New Roman" w:hAnsi="Times New Roman" w:cs="Times New Roman"/>
          <w:sz w:val="24"/>
          <w:szCs w:val="24"/>
        </w:rPr>
        <w:t>izvor</w:t>
      </w:r>
      <w:r w:rsidR="00386947">
        <w:rPr>
          <w:rFonts w:ascii="Times New Roman" w:hAnsi="Times New Roman" w:cs="Times New Roman"/>
          <w:sz w:val="24"/>
          <w:szCs w:val="24"/>
        </w:rPr>
        <w:t>a</w:t>
      </w:r>
      <w:r w:rsidR="00562C5E" w:rsidRPr="00294951">
        <w:rPr>
          <w:rFonts w:ascii="Times New Roman" w:hAnsi="Times New Roman" w:cs="Times New Roman"/>
          <w:sz w:val="24"/>
          <w:szCs w:val="24"/>
        </w:rPr>
        <w:t xml:space="preserve"> opć</w:t>
      </w:r>
      <w:r w:rsidR="00386947">
        <w:rPr>
          <w:rFonts w:ascii="Times New Roman" w:hAnsi="Times New Roman" w:cs="Times New Roman"/>
          <w:sz w:val="24"/>
          <w:szCs w:val="24"/>
        </w:rPr>
        <w:t>i prihodi i primici.</w:t>
      </w:r>
    </w:p>
    <w:p w:rsidR="00C918FB" w:rsidRDefault="00C918FB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P-VRIO</w:t>
      </w:r>
    </w:p>
    <w:p w:rsidR="00C918FB" w:rsidRDefault="005B61D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promjena u vrijednosti i obujmu imovine</w:t>
      </w:r>
    </w:p>
    <w:p w:rsidR="00C918FB" w:rsidRDefault="00C918FB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951" w:rsidRDefault="00A41EAC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3</w:t>
      </w:r>
      <w:r w:rsidR="005B61DE">
        <w:rPr>
          <w:rFonts w:ascii="Times New Roman" w:hAnsi="Times New Roman" w:cs="Times New Roman"/>
          <w:sz w:val="24"/>
          <w:szCs w:val="24"/>
        </w:rPr>
        <w:t>0</w:t>
      </w:r>
      <w:r w:rsidR="00742F6A" w:rsidRPr="00294951">
        <w:rPr>
          <w:rFonts w:ascii="Times New Roman" w:hAnsi="Times New Roman" w:cs="Times New Roman"/>
          <w:sz w:val="24"/>
          <w:szCs w:val="24"/>
        </w:rPr>
        <w:t>.</w:t>
      </w:r>
      <w:r w:rsidR="005B61DE">
        <w:rPr>
          <w:rFonts w:ascii="Times New Roman" w:hAnsi="Times New Roman" w:cs="Times New Roman"/>
          <w:sz w:val="24"/>
          <w:szCs w:val="24"/>
        </w:rPr>
        <w:t>01.2025</w:t>
      </w:r>
      <w:r w:rsidR="00294951">
        <w:rPr>
          <w:rFonts w:ascii="Times New Roman" w:hAnsi="Times New Roman" w:cs="Times New Roman"/>
          <w:sz w:val="24"/>
          <w:szCs w:val="24"/>
        </w:rPr>
        <w:t>.</w:t>
      </w:r>
    </w:p>
    <w:p w:rsidR="00294951" w:rsidRDefault="00294951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C5E" w:rsidRPr="00294951" w:rsidRDefault="00562C5E" w:rsidP="00294951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 xml:space="preserve">            Odgovorna osoba</w:t>
      </w:r>
      <w:r w:rsidR="009007E2" w:rsidRPr="00294951">
        <w:rPr>
          <w:rFonts w:ascii="Times New Roman" w:hAnsi="Times New Roman" w:cs="Times New Roman"/>
          <w:sz w:val="24"/>
          <w:szCs w:val="24"/>
        </w:rPr>
        <w:t>:</w:t>
      </w:r>
    </w:p>
    <w:p w:rsidR="00562C5E" w:rsidRPr="00294951" w:rsidRDefault="00562C5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Zrinka Šućur</w:t>
      </w:r>
      <w:r w:rsidR="00294951">
        <w:rPr>
          <w:rFonts w:ascii="Times New Roman" w:hAnsi="Times New Roman" w:cs="Times New Roman"/>
          <w:sz w:val="24"/>
          <w:szCs w:val="24"/>
        </w:rPr>
        <w:t>, prof.</w:t>
      </w:r>
    </w:p>
    <w:p w:rsidR="00562C5E" w:rsidRPr="00294951" w:rsidRDefault="00562C5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C5E" w:rsidRPr="00294951" w:rsidRDefault="00562C5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2C5E" w:rsidRPr="0029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A2"/>
    <w:rsid w:val="00024DAC"/>
    <w:rsid w:val="000927A2"/>
    <w:rsid w:val="000C48F1"/>
    <w:rsid w:val="001132AA"/>
    <w:rsid w:val="001F41D1"/>
    <w:rsid w:val="00210DF2"/>
    <w:rsid w:val="00234C11"/>
    <w:rsid w:val="00294951"/>
    <w:rsid w:val="00327874"/>
    <w:rsid w:val="00386947"/>
    <w:rsid w:val="003C2834"/>
    <w:rsid w:val="00406EE7"/>
    <w:rsid w:val="00440465"/>
    <w:rsid w:val="004975B2"/>
    <w:rsid w:val="0051758E"/>
    <w:rsid w:val="00562C5E"/>
    <w:rsid w:val="005B61DE"/>
    <w:rsid w:val="005B6471"/>
    <w:rsid w:val="00615008"/>
    <w:rsid w:val="00663A5D"/>
    <w:rsid w:val="00675B08"/>
    <w:rsid w:val="00742F6A"/>
    <w:rsid w:val="007733B7"/>
    <w:rsid w:val="0077501B"/>
    <w:rsid w:val="009007E2"/>
    <w:rsid w:val="00954E9E"/>
    <w:rsid w:val="009948EE"/>
    <w:rsid w:val="00A41EAC"/>
    <w:rsid w:val="00B24E17"/>
    <w:rsid w:val="00C14CD1"/>
    <w:rsid w:val="00C20174"/>
    <w:rsid w:val="00C918FB"/>
    <w:rsid w:val="00CE7AE9"/>
    <w:rsid w:val="00D4792B"/>
    <w:rsid w:val="00D915A8"/>
    <w:rsid w:val="00E014CF"/>
    <w:rsid w:val="00E918CD"/>
    <w:rsid w:val="00E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3A0CB-D612-40A9-A6BB-0B27C07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Tajništvo</cp:lastModifiedBy>
  <cp:revision>2</cp:revision>
  <cp:lastPrinted>2024-01-31T10:28:00Z</cp:lastPrinted>
  <dcterms:created xsi:type="dcterms:W3CDTF">2025-02-06T13:35:00Z</dcterms:created>
  <dcterms:modified xsi:type="dcterms:W3CDTF">2025-02-06T13:35:00Z</dcterms:modified>
</cp:coreProperties>
</file>