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EA" w:rsidRDefault="00E75D46">
      <w:r>
        <w:t>ODNOVNA ŠKOLA VELIKA MLAKA</w:t>
      </w:r>
    </w:p>
    <w:p w:rsidR="00E75D46" w:rsidRDefault="00E75D46">
      <w:r>
        <w:t>10408 Velika Mlaka</w:t>
      </w:r>
    </w:p>
    <w:p w:rsidR="00E75D46" w:rsidRDefault="00E75D46">
      <w:r>
        <w:t>Bruna Bušića 7</w:t>
      </w:r>
    </w:p>
    <w:p w:rsidR="00E75D46" w:rsidRDefault="00E75D46">
      <w:r>
        <w:t>RKP:14398</w:t>
      </w:r>
    </w:p>
    <w:p w:rsidR="00E75D46" w:rsidRDefault="00E75D46">
      <w:proofErr w:type="spellStart"/>
      <w:r>
        <w:t>Mat.Broj</w:t>
      </w:r>
      <w:proofErr w:type="spellEnd"/>
      <w:r>
        <w:t>: 01270028</w:t>
      </w:r>
    </w:p>
    <w:p w:rsidR="00E75D46" w:rsidRDefault="00E75D46">
      <w:r>
        <w:t>Razina 31</w:t>
      </w:r>
    </w:p>
    <w:p w:rsidR="00E75D46" w:rsidRDefault="00E75D46"/>
    <w:p w:rsidR="00E75D46" w:rsidRDefault="00E75D46">
      <w:r>
        <w:tab/>
        <w:t>BILJEŠKA UZ FINANCIJSKA IZVJEŠĆA ZA RAZDOBLJE 1. siječnja - 31. prosinca 2017. god.</w:t>
      </w:r>
    </w:p>
    <w:p w:rsidR="00E75D46" w:rsidRDefault="00E75D46"/>
    <w:p w:rsidR="00E75D46" w:rsidRDefault="00E75D46">
      <w:r>
        <w:t>-Bilanca</w:t>
      </w:r>
    </w:p>
    <w:p w:rsidR="00E75D46" w:rsidRDefault="00E75D46">
      <w:r>
        <w:t xml:space="preserve">Vrijednost nabavljene nefinancijske imovine u 2017.god je 190822 kune. Izvor Opći prihodi i primici </w:t>
      </w:r>
    </w:p>
    <w:p w:rsidR="00E75D46" w:rsidRDefault="00E75D46">
      <w:r>
        <w:t>=45935 kuna  i ostali izvori 144887 kuna.</w:t>
      </w:r>
    </w:p>
    <w:p w:rsidR="00E75D46" w:rsidRDefault="00E75D46">
      <w:r>
        <w:t>-PR-RAS</w:t>
      </w:r>
    </w:p>
    <w:p w:rsidR="00E80EA4" w:rsidRDefault="00E75D46">
      <w:r>
        <w:t>Ukupni prihodi u 2017.god iznose 8414753, a ukupni  rashodi 8596145 kuna. Rashodi u ovom obračunskom razdoblju su veći od prihoda za 181392 kune.</w:t>
      </w:r>
      <w:r w:rsidR="005A4B17">
        <w:t xml:space="preserve"> Međutim  preneseni višak iz  </w:t>
      </w:r>
      <w:proofErr w:type="spellStart"/>
      <w:r w:rsidR="005A4B17">
        <w:t>predhodnih</w:t>
      </w:r>
      <w:proofErr w:type="spellEnd"/>
      <w:r w:rsidR="005A4B17">
        <w:t xml:space="preserve"> razdoblja je 44954, pa je rezultat poslovanja u 2017.godini -136438 kuna. Manjak prihoda nastaje zbog modificiranog načela nastanka događaja. Naime, iskazivanje prihoda</w:t>
      </w:r>
      <w:r w:rsidR="000F5B10">
        <w:t xml:space="preserve"> (izvor Opći prihodi i primici) za rashode 2017.godine koji dospijevaju na plaćanje u 2018, je u 2018. godini. </w:t>
      </w:r>
    </w:p>
    <w:p w:rsidR="000F5B10" w:rsidRDefault="00E80EA4">
      <w:r>
        <w:t xml:space="preserve">Višak prihoda u 2017.godini, iz ostalih izvora,  vidljiv je na računima 1672 i iznosi </w:t>
      </w:r>
      <w:r w:rsidR="00691517">
        <w:t>70070,40</w:t>
      </w:r>
      <w:bookmarkStart w:id="0" w:name="_GoBack"/>
      <w:bookmarkEnd w:id="0"/>
      <w:r>
        <w:t>kuna</w:t>
      </w:r>
    </w:p>
    <w:p w:rsidR="00E80EA4" w:rsidRDefault="00E80EA4">
      <w:r>
        <w:t>-OBVEZE</w:t>
      </w:r>
    </w:p>
    <w:p w:rsidR="00E80EA4" w:rsidRDefault="00E80EA4">
      <w:r>
        <w:t>Stanje obveza na dan 31.12.2017.godine je 311070 kuna. Odnose se na obveze za materijalne rashode, financijske rashode, rashode za nefinancijsku imovinu, plaće 12.mj produženi boravak i pomoćnike u nastavi</w:t>
      </w:r>
      <w:r w:rsidR="00967713">
        <w:t>, HZZO. Iste će biti podmirene u 2018.godini.</w:t>
      </w:r>
      <w:r>
        <w:t xml:space="preserve"> </w:t>
      </w:r>
    </w:p>
    <w:p w:rsidR="00E80EA4" w:rsidRDefault="00E80EA4"/>
    <w:p w:rsidR="000F5B10" w:rsidRDefault="000F5B10"/>
    <w:p w:rsidR="000F5B10" w:rsidRDefault="000F5B10"/>
    <w:p w:rsidR="00E75D46" w:rsidRDefault="00E75D46">
      <w:r>
        <w:tab/>
      </w:r>
      <w:r w:rsidR="00967713">
        <w:tab/>
      </w:r>
      <w:r w:rsidR="00967713">
        <w:tab/>
      </w:r>
      <w:r w:rsidR="00967713">
        <w:tab/>
      </w:r>
      <w:r w:rsidR="00967713">
        <w:tab/>
      </w:r>
      <w:r w:rsidR="00967713">
        <w:tab/>
      </w:r>
      <w:r w:rsidR="00967713">
        <w:tab/>
      </w:r>
      <w:r w:rsidR="00967713">
        <w:tab/>
        <w:t>Odgovorna osoba</w:t>
      </w:r>
    </w:p>
    <w:p w:rsidR="004701BC" w:rsidRDefault="004701BC"/>
    <w:p w:rsidR="004701BC" w:rsidRDefault="004701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Đurđa Ivičar-Felja</w:t>
      </w:r>
    </w:p>
    <w:sectPr w:rsidR="0047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AC"/>
    <w:rsid w:val="000F5B10"/>
    <w:rsid w:val="004701BC"/>
    <w:rsid w:val="005A4B17"/>
    <w:rsid w:val="00691517"/>
    <w:rsid w:val="00967713"/>
    <w:rsid w:val="00A541EA"/>
    <w:rsid w:val="00DE24AC"/>
    <w:rsid w:val="00E75D46"/>
    <w:rsid w:val="00E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F61F-4935-454E-BEE2-BB8BC1B3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stefanija</dc:creator>
  <cp:keywords/>
  <dc:description/>
  <cp:lastModifiedBy>stefanija</cp:lastModifiedBy>
  <cp:revision>4</cp:revision>
  <cp:lastPrinted>2018-02-07T10:19:00Z</cp:lastPrinted>
  <dcterms:created xsi:type="dcterms:W3CDTF">2018-02-07T09:26:00Z</dcterms:created>
  <dcterms:modified xsi:type="dcterms:W3CDTF">2018-02-21T09:12:00Z</dcterms:modified>
</cp:coreProperties>
</file>